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26" w:rsidRPr="00F423C4" w:rsidRDefault="009C2872" w:rsidP="00CD08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Приложение 7. </w:t>
      </w:r>
      <w:r w:rsidR="00CD0826" w:rsidRPr="00F423C4">
        <w:rPr>
          <w:rFonts w:ascii="Cambria" w:hAnsi="Cambria"/>
          <w:sz w:val="24"/>
          <w:szCs w:val="24"/>
        </w:rPr>
        <w:tab/>
      </w:r>
      <w:r w:rsidR="00CD0826" w:rsidRPr="00F423C4">
        <w:rPr>
          <w:rFonts w:ascii="Cambria" w:hAnsi="Cambria"/>
          <w:sz w:val="24"/>
          <w:szCs w:val="24"/>
        </w:rPr>
        <w:tab/>
      </w:r>
      <w:r w:rsidR="00CD0826" w:rsidRPr="00F423C4">
        <w:rPr>
          <w:rFonts w:ascii="Cambria" w:hAnsi="Cambria"/>
          <w:sz w:val="24"/>
          <w:szCs w:val="24"/>
        </w:rPr>
        <w:tab/>
      </w:r>
      <w:r w:rsidR="00CD0826" w:rsidRPr="00F423C4">
        <w:rPr>
          <w:rFonts w:ascii="Cambria" w:hAnsi="Cambria"/>
          <w:sz w:val="24"/>
          <w:szCs w:val="24"/>
        </w:rPr>
        <w:tab/>
      </w:r>
      <w:r w:rsidR="00CD0826" w:rsidRPr="00F423C4">
        <w:rPr>
          <w:rFonts w:ascii="Cambria" w:hAnsi="Cambria"/>
          <w:sz w:val="24"/>
          <w:szCs w:val="24"/>
        </w:rPr>
        <w:tab/>
      </w:r>
    </w:p>
    <w:p w:rsidR="00CD0826" w:rsidRPr="00470842" w:rsidRDefault="00CD0826" w:rsidP="00CD0826">
      <w:pPr>
        <w:jc w:val="center"/>
        <w:rPr>
          <w:rFonts w:ascii="Cambria" w:hAnsi="Cambria"/>
          <w:b/>
          <w:sz w:val="24"/>
          <w:szCs w:val="24"/>
        </w:rPr>
      </w:pPr>
    </w:p>
    <w:p w:rsidR="00CD0826" w:rsidRPr="00470842" w:rsidRDefault="00CD0826" w:rsidP="00CD0826">
      <w:pPr>
        <w:jc w:val="center"/>
        <w:rPr>
          <w:rFonts w:ascii="Cambria" w:hAnsi="Cambria"/>
          <w:b/>
          <w:sz w:val="24"/>
          <w:szCs w:val="24"/>
        </w:rPr>
      </w:pPr>
      <w:r w:rsidRPr="00470842">
        <w:rPr>
          <w:rFonts w:ascii="Cambria" w:hAnsi="Cambria"/>
          <w:b/>
          <w:sz w:val="24"/>
          <w:szCs w:val="24"/>
        </w:rPr>
        <w:t xml:space="preserve">Предварительное заключение по результатам анализа внутренних документов </w:t>
      </w:r>
      <w:r w:rsidR="009C2872">
        <w:rPr>
          <w:rFonts w:ascii="Cambria" w:hAnsi="Cambria"/>
          <w:b/>
          <w:sz w:val="24"/>
          <w:szCs w:val="24"/>
        </w:rPr>
        <w:br/>
        <w:t xml:space="preserve">(наименование получателя услуги) </w:t>
      </w:r>
      <w:r w:rsidRPr="00CD0826">
        <w:rPr>
          <w:rFonts w:ascii="Cambria" w:hAnsi="Cambria"/>
          <w:b/>
          <w:sz w:val="24"/>
          <w:szCs w:val="24"/>
        </w:rPr>
        <w:t xml:space="preserve"> </w:t>
      </w:r>
    </w:p>
    <w:p w:rsidR="00CD0826" w:rsidRPr="00470842" w:rsidRDefault="00CD0826" w:rsidP="00CD0826">
      <w:pPr>
        <w:jc w:val="both"/>
        <w:rPr>
          <w:rFonts w:ascii="Cambria" w:hAnsi="Cambria"/>
          <w:sz w:val="24"/>
          <w:szCs w:val="24"/>
        </w:rPr>
      </w:pPr>
    </w:p>
    <w:p w:rsidR="00CD0826" w:rsidRDefault="00CD0826" w:rsidP="00CD0826">
      <w:pPr>
        <w:jc w:val="both"/>
        <w:rPr>
          <w:rFonts w:ascii="Cambria" w:hAnsi="Cambria"/>
          <w:sz w:val="24"/>
          <w:szCs w:val="24"/>
        </w:rPr>
      </w:pPr>
      <w:r w:rsidRPr="00C76621">
        <w:rPr>
          <w:rFonts w:ascii="Cambria" w:hAnsi="Cambria"/>
          <w:b/>
          <w:sz w:val="24"/>
          <w:szCs w:val="24"/>
        </w:rPr>
        <w:t>Дата проведения анализа внутренних документов:</w:t>
      </w:r>
      <w:r>
        <w:rPr>
          <w:rFonts w:ascii="Cambria" w:hAnsi="Cambria"/>
          <w:sz w:val="24"/>
          <w:szCs w:val="24"/>
        </w:rPr>
        <w:t xml:space="preserve"> 15 января 2020 года. </w:t>
      </w:r>
    </w:p>
    <w:p w:rsidR="00CD0826" w:rsidRDefault="00CD0826" w:rsidP="00CD0826">
      <w:pPr>
        <w:jc w:val="both"/>
        <w:rPr>
          <w:rFonts w:ascii="Cambria" w:hAnsi="Cambria"/>
          <w:sz w:val="24"/>
          <w:szCs w:val="24"/>
        </w:rPr>
      </w:pPr>
      <w:r w:rsidRPr="00C76621">
        <w:rPr>
          <w:rFonts w:ascii="Cambria" w:hAnsi="Cambria"/>
          <w:b/>
          <w:sz w:val="24"/>
          <w:szCs w:val="24"/>
        </w:rPr>
        <w:t>Составитель:</w:t>
      </w:r>
      <w:r>
        <w:rPr>
          <w:rFonts w:ascii="Cambria" w:hAnsi="Cambria"/>
          <w:sz w:val="24"/>
          <w:szCs w:val="24"/>
        </w:rPr>
        <w:t xml:space="preserve"> </w:t>
      </w:r>
      <w:r w:rsidR="009C2872">
        <w:rPr>
          <w:rFonts w:ascii="Cambria" w:hAnsi="Cambria"/>
          <w:sz w:val="24"/>
          <w:szCs w:val="24"/>
        </w:rPr>
        <w:t>_______________ (ФИО специалиста)</w:t>
      </w:r>
      <w:r>
        <w:rPr>
          <w:rFonts w:ascii="Cambria" w:hAnsi="Cambria"/>
          <w:sz w:val="24"/>
          <w:szCs w:val="24"/>
        </w:rPr>
        <w:t xml:space="preserve"> </w:t>
      </w:r>
    </w:p>
    <w:p w:rsidR="00595DA9" w:rsidRPr="002A35FA" w:rsidRDefault="009C2872" w:rsidP="002A35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</w:t>
      </w:r>
      <w:r w:rsidR="00595DA9" w:rsidRPr="002A35FA">
        <w:rPr>
          <w:rFonts w:ascii="Cambria" w:hAnsi="Cambria"/>
          <w:sz w:val="24"/>
          <w:szCs w:val="24"/>
        </w:rPr>
        <w:t xml:space="preserve">апланировано проведение </w:t>
      </w:r>
      <w:r w:rsidR="00212333" w:rsidRPr="002A35FA">
        <w:rPr>
          <w:rFonts w:ascii="Cambria" w:hAnsi="Cambria"/>
          <w:sz w:val="24"/>
          <w:szCs w:val="24"/>
        </w:rPr>
        <w:t>анализа документов на предмет соответствия</w:t>
      </w:r>
      <w:r w:rsidR="00CD0826">
        <w:rPr>
          <w:rFonts w:ascii="Cambria" w:hAnsi="Cambria"/>
          <w:sz w:val="24"/>
          <w:szCs w:val="24"/>
        </w:rPr>
        <w:t xml:space="preserve"> действующему законодательству </w:t>
      </w:r>
      <w:r>
        <w:rPr>
          <w:rFonts w:ascii="Cambria" w:hAnsi="Cambria"/>
          <w:sz w:val="24"/>
          <w:szCs w:val="24"/>
        </w:rPr>
        <w:t>(наименование получателя услуги)</w:t>
      </w:r>
      <w:r w:rsidR="00CD0826" w:rsidRPr="00CD0826">
        <w:rPr>
          <w:rFonts w:ascii="Cambria" w:hAnsi="Cambria"/>
          <w:sz w:val="24"/>
          <w:szCs w:val="24"/>
        </w:rPr>
        <w:t xml:space="preserve"> (далее - Организация)</w:t>
      </w:r>
      <w:r w:rsidR="00CD0826">
        <w:rPr>
          <w:rFonts w:ascii="Cambria" w:hAnsi="Cambria"/>
          <w:sz w:val="24"/>
          <w:szCs w:val="24"/>
        </w:rPr>
        <w:t>.</w:t>
      </w:r>
    </w:p>
    <w:p w:rsidR="00212333" w:rsidRPr="002A35FA" w:rsidRDefault="00212333" w:rsidP="00212333">
      <w:pPr>
        <w:spacing w:line="240" w:lineRule="auto"/>
        <w:jc w:val="both"/>
        <w:rPr>
          <w:rFonts w:ascii="Cambria" w:hAnsi="Cambria" w:cs="Open Sans"/>
          <w:sz w:val="24"/>
          <w:szCs w:val="24"/>
        </w:rPr>
      </w:pPr>
      <w:r w:rsidRPr="002A35FA">
        <w:rPr>
          <w:rFonts w:ascii="Cambria" w:hAnsi="Cambria" w:cs="Open Sans"/>
          <w:sz w:val="24"/>
          <w:szCs w:val="24"/>
        </w:rPr>
        <w:t xml:space="preserve">Ответственность за подготовку и представление проанализированных документов несет исполнительный орган Организации. В обязанность составителей заключения входило выражение мнения о документах, основанное на результатах проверки. Документ предназначен для внутреннего использования </w:t>
      </w:r>
      <w:r w:rsidR="002A35FA">
        <w:rPr>
          <w:rFonts w:ascii="Cambria" w:hAnsi="Cambria" w:cs="Open Sans"/>
          <w:sz w:val="24"/>
          <w:szCs w:val="24"/>
        </w:rPr>
        <w:t xml:space="preserve">Организацией </w:t>
      </w:r>
      <w:r w:rsidRPr="002A35FA">
        <w:rPr>
          <w:rFonts w:ascii="Cambria" w:hAnsi="Cambria" w:cs="Open Sans"/>
          <w:sz w:val="24"/>
          <w:szCs w:val="24"/>
        </w:rPr>
        <w:t xml:space="preserve">и не может быть опубликован или передан третьим лицам. </w:t>
      </w:r>
    </w:p>
    <w:p w:rsidR="00212333" w:rsidRPr="002A35FA" w:rsidRDefault="00212333" w:rsidP="00212333">
      <w:pPr>
        <w:spacing w:line="240" w:lineRule="auto"/>
        <w:jc w:val="both"/>
        <w:rPr>
          <w:rFonts w:ascii="Cambria" w:hAnsi="Cambria" w:cs="Open Sans"/>
          <w:sz w:val="24"/>
          <w:szCs w:val="24"/>
        </w:rPr>
      </w:pPr>
      <w:r w:rsidRPr="002A35FA">
        <w:rPr>
          <w:rFonts w:ascii="Cambria" w:hAnsi="Cambria" w:cs="Open Sans"/>
          <w:sz w:val="24"/>
          <w:szCs w:val="24"/>
        </w:rPr>
        <w:t xml:space="preserve">Проверка проводилась таким образом, чтобы получить достаточный уровень уверенности в том, что заключение не содержит существенных искажений. Проверка проводилась на выборочной основе и включала изучение доказательств, подтверждающих факты, изложенные в заключении. </w:t>
      </w:r>
    </w:p>
    <w:p w:rsidR="00212333" w:rsidRPr="002A35FA" w:rsidRDefault="00212333" w:rsidP="00212333">
      <w:pPr>
        <w:spacing w:line="240" w:lineRule="auto"/>
        <w:jc w:val="both"/>
        <w:rPr>
          <w:rFonts w:ascii="Cambria" w:hAnsi="Cambria" w:cs="Open Sans"/>
          <w:sz w:val="24"/>
          <w:szCs w:val="24"/>
        </w:rPr>
      </w:pPr>
      <w:r w:rsidRPr="002A35FA">
        <w:rPr>
          <w:rFonts w:ascii="Cambria" w:hAnsi="Cambria" w:cs="Open Sans"/>
          <w:sz w:val="24"/>
          <w:szCs w:val="24"/>
        </w:rPr>
        <w:t>В процессе подготовки данного заключения были изучены следующие документы, представленные Организации о характере ее деятельности:</w:t>
      </w:r>
    </w:p>
    <w:p w:rsidR="00212333" w:rsidRPr="002A35FA" w:rsidRDefault="00212333" w:rsidP="00212333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Open Sans"/>
          <w:sz w:val="24"/>
          <w:szCs w:val="24"/>
        </w:rPr>
      </w:pPr>
      <w:r w:rsidRPr="002A35FA">
        <w:rPr>
          <w:rFonts w:ascii="Cambria" w:hAnsi="Cambria" w:cs="Open Sans"/>
          <w:sz w:val="24"/>
          <w:szCs w:val="24"/>
        </w:rPr>
        <w:t>Устав;</w:t>
      </w:r>
    </w:p>
    <w:p w:rsidR="00595DA9" w:rsidRPr="002A35FA" w:rsidRDefault="00212333" w:rsidP="00595DA9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Open Sans"/>
          <w:sz w:val="24"/>
          <w:szCs w:val="24"/>
        </w:rPr>
      </w:pPr>
      <w:r w:rsidRPr="002A35FA">
        <w:rPr>
          <w:rFonts w:ascii="Cambria" w:hAnsi="Cambria" w:cs="Open Sans"/>
          <w:sz w:val="24"/>
          <w:szCs w:val="24"/>
        </w:rPr>
        <w:t>Протоколы;</w:t>
      </w:r>
    </w:p>
    <w:p w:rsidR="00212333" w:rsidRPr="002A35FA" w:rsidRDefault="00212333" w:rsidP="00595DA9">
      <w:pPr>
        <w:rPr>
          <w:rFonts w:ascii="Cambria" w:hAnsi="Cambria"/>
          <w:b/>
          <w:sz w:val="24"/>
          <w:szCs w:val="24"/>
        </w:rPr>
      </w:pPr>
      <w:r w:rsidRPr="002A35FA">
        <w:rPr>
          <w:rFonts w:ascii="Cambria" w:hAnsi="Cambria"/>
          <w:b/>
          <w:sz w:val="24"/>
          <w:szCs w:val="24"/>
        </w:rPr>
        <w:t>Протоколы</w:t>
      </w:r>
    </w:p>
    <w:p w:rsidR="00212333" w:rsidRPr="002A35FA" w:rsidRDefault="00212333" w:rsidP="00595DA9">
      <w:p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 xml:space="preserve">Для анализа предоставлен протокол о создании организации. </w:t>
      </w:r>
    </w:p>
    <w:p w:rsidR="00590EB6" w:rsidRPr="002A35FA" w:rsidRDefault="00212333" w:rsidP="00212333">
      <w:p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В соот</w:t>
      </w:r>
      <w:r w:rsidR="00590EB6" w:rsidRPr="002A35FA">
        <w:rPr>
          <w:rFonts w:ascii="Cambria" w:hAnsi="Cambria"/>
          <w:sz w:val="24"/>
          <w:szCs w:val="24"/>
        </w:rPr>
        <w:t>ветствии с п. 3.4. устава, к</w:t>
      </w:r>
      <w:r w:rsidRPr="002A35FA">
        <w:rPr>
          <w:rFonts w:ascii="Cambria" w:hAnsi="Cambria"/>
          <w:sz w:val="24"/>
          <w:szCs w:val="24"/>
        </w:rPr>
        <w:t xml:space="preserve"> исключительной компетен</w:t>
      </w:r>
      <w:r w:rsidR="00590EB6" w:rsidRPr="002A35FA">
        <w:rPr>
          <w:rFonts w:ascii="Cambria" w:hAnsi="Cambria"/>
          <w:sz w:val="24"/>
          <w:szCs w:val="24"/>
        </w:rPr>
        <w:t xml:space="preserve">ции общего собрания учредителей </w:t>
      </w:r>
      <w:r w:rsidRPr="002A35FA">
        <w:rPr>
          <w:rFonts w:ascii="Cambria" w:hAnsi="Cambria"/>
          <w:sz w:val="24"/>
          <w:szCs w:val="24"/>
        </w:rPr>
        <w:t>относи</w:t>
      </w:r>
      <w:r w:rsidR="00590EB6" w:rsidRPr="002A35FA">
        <w:rPr>
          <w:rFonts w:ascii="Cambria" w:hAnsi="Cambria"/>
          <w:sz w:val="24"/>
          <w:szCs w:val="24"/>
        </w:rPr>
        <w:t>тся решение следующих вопросов:</w:t>
      </w:r>
      <w:r w:rsidRPr="002A35FA">
        <w:rPr>
          <w:rFonts w:ascii="Cambria" w:hAnsi="Cambria"/>
          <w:sz w:val="24"/>
          <w:szCs w:val="24"/>
        </w:rPr>
        <w:t xml:space="preserve"> 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утверждение, изменение и допо</w:t>
      </w:r>
      <w:r w:rsidR="00590EB6" w:rsidRPr="002A35FA">
        <w:rPr>
          <w:rFonts w:ascii="Cambria" w:hAnsi="Cambria"/>
          <w:sz w:val="24"/>
          <w:szCs w:val="24"/>
        </w:rPr>
        <w:t xml:space="preserve">лнение устава АНО с последующей государственной </w:t>
      </w:r>
      <w:r w:rsidRPr="002A35FA">
        <w:rPr>
          <w:rFonts w:ascii="Cambria" w:hAnsi="Cambria"/>
          <w:sz w:val="24"/>
          <w:szCs w:val="24"/>
        </w:rPr>
        <w:t>регистрацией в установленном законом</w:t>
      </w:r>
      <w:r w:rsidR="00590EB6" w:rsidRPr="002A35FA">
        <w:rPr>
          <w:rFonts w:ascii="Cambria" w:hAnsi="Cambria"/>
          <w:sz w:val="24"/>
          <w:szCs w:val="24"/>
        </w:rPr>
        <w:t xml:space="preserve"> порядке;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определение приоритетных направле</w:t>
      </w:r>
      <w:r w:rsidR="00590EB6" w:rsidRPr="002A35FA">
        <w:rPr>
          <w:rFonts w:ascii="Cambria" w:hAnsi="Cambria"/>
          <w:sz w:val="24"/>
          <w:szCs w:val="24"/>
        </w:rPr>
        <w:t xml:space="preserve">ний деятельности АНО, принципов </w:t>
      </w:r>
      <w:r w:rsidRPr="002A35FA">
        <w:rPr>
          <w:rFonts w:ascii="Cambria" w:hAnsi="Cambria"/>
          <w:sz w:val="24"/>
          <w:szCs w:val="24"/>
        </w:rPr>
        <w:t>формировани</w:t>
      </w:r>
      <w:r w:rsidR="00590EB6" w:rsidRPr="002A35FA">
        <w:rPr>
          <w:rFonts w:ascii="Cambria" w:hAnsi="Cambria"/>
          <w:sz w:val="24"/>
          <w:szCs w:val="24"/>
        </w:rPr>
        <w:t xml:space="preserve">я и использования ее имущества; 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назначение Директора и досроч</w:t>
      </w:r>
      <w:r w:rsidR="00590EB6" w:rsidRPr="002A35FA">
        <w:rPr>
          <w:rFonts w:ascii="Cambria" w:hAnsi="Cambria"/>
          <w:sz w:val="24"/>
          <w:szCs w:val="24"/>
        </w:rPr>
        <w:t xml:space="preserve">ное прекращение его полномочий, </w:t>
      </w:r>
      <w:r w:rsidRPr="002A35FA">
        <w:rPr>
          <w:rFonts w:ascii="Cambria" w:hAnsi="Cambria"/>
          <w:sz w:val="24"/>
          <w:szCs w:val="24"/>
        </w:rPr>
        <w:t>утверждение ус</w:t>
      </w:r>
      <w:r w:rsidR="00590EB6" w:rsidRPr="002A35FA">
        <w:rPr>
          <w:rFonts w:ascii="Cambria" w:hAnsi="Cambria"/>
          <w:sz w:val="24"/>
          <w:szCs w:val="24"/>
        </w:rPr>
        <w:t>ловий трудового договора с ним;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реорганизация и ликвид</w:t>
      </w:r>
      <w:r w:rsidR="00590EB6" w:rsidRPr="002A35FA">
        <w:rPr>
          <w:rFonts w:ascii="Cambria" w:hAnsi="Cambria"/>
          <w:sz w:val="24"/>
          <w:szCs w:val="24"/>
        </w:rPr>
        <w:t>ация АНО;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создание филиалов и</w:t>
      </w:r>
      <w:r w:rsidR="00590EB6" w:rsidRPr="002A35FA">
        <w:rPr>
          <w:rFonts w:ascii="Cambria" w:hAnsi="Cambria"/>
          <w:sz w:val="24"/>
          <w:szCs w:val="24"/>
        </w:rPr>
        <w:t xml:space="preserve"> открытие представительств АНО;</w:t>
      </w:r>
    </w:p>
    <w:p w:rsidR="00590EB6" w:rsidRPr="002A35FA" w:rsidRDefault="00590EB6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участие в других организациях;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принятие решения о внес</w:t>
      </w:r>
      <w:r w:rsidR="00590EB6" w:rsidRPr="002A35FA">
        <w:rPr>
          <w:rFonts w:ascii="Cambria" w:hAnsi="Cambria"/>
          <w:sz w:val="24"/>
          <w:szCs w:val="24"/>
        </w:rPr>
        <w:t>ении учредителями, иными лицами имущественных взносов в АНО;</w:t>
      </w:r>
    </w:p>
    <w:p w:rsidR="00590EB6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>утверждение годового отчета, годового бухгалтерского баланса и бюдже</w:t>
      </w:r>
      <w:r w:rsidR="00590EB6" w:rsidRPr="002A35FA">
        <w:rPr>
          <w:rFonts w:ascii="Cambria" w:hAnsi="Cambria"/>
          <w:sz w:val="24"/>
          <w:szCs w:val="24"/>
        </w:rPr>
        <w:t>та АНО;</w:t>
      </w:r>
    </w:p>
    <w:p w:rsidR="00212333" w:rsidRPr="002A35FA" w:rsidRDefault="00212333" w:rsidP="00590EB6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lastRenderedPageBreak/>
        <w:t xml:space="preserve">иные вопросы, отнесенные </w:t>
      </w:r>
      <w:r w:rsidR="00590EB6" w:rsidRPr="002A35FA">
        <w:rPr>
          <w:rFonts w:ascii="Cambria" w:hAnsi="Cambria"/>
          <w:sz w:val="24"/>
          <w:szCs w:val="24"/>
        </w:rPr>
        <w:t xml:space="preserve">действующим законодательством к </w:t>
      </w:r>
      <w:r w:rsidRPr="002A35FA">
        <w:rPr>
          <w:rFonts w:ascii="Cambria" w:hAnsi="Cambria"/>
          <w:sz w:val="24"/>
          <w:szCs w:val="24"/>
        </w:rPr>
        <w:t>исключительной компетенции высшего органа управления.</w:t>
      </w:r>
    </w:p>
    <w:p w:rsidR="00590EB6" w:rsidRPr="002A35FA" w:rsidRDefault="00590EB6" w:rsidP="00212333">
      <w:pPr>
        <w:rPr>
          <w:rFonts w:ascii="Cambria" w:hAnsi="Cambria"/>
          <w:sz w:val="24"/>
          <w:szCs w:val="24"/>
        </w:rPr>
      </w:pPr>
      <w:r w:rsidRPr="002A35FA">
        <w:rPr>
          <w:rFonts w:ascii="Cambria" w:hAnsi="Cambria"/>
          <w:sz w:val="24"/>
          <w:szCs w:val="24"/>
        </w:rPr>
        <w:t xml:space="preserve">Периодичность проведения заседаний не </w:t>
      </w:r>
      <w:r w:rsidR="00212333" w:rsidRPr="002A35FA">
        <w:rPr>
          <w:rFonts w:ascii="Cambria" w:hAnsi="Cambria"/>
          <w:sz w:val="24"/>
          <w:szCs w:val="24"/>
        </w:rPr>
        <w:t>реже 1 раза в год.</w:t>
      </w:r>
      <w:r w:rsidRPr="002A35FA">
        <w:rPr>
          <w:rFonts w:ascii="Cambria" w:hAnsi="Cambria"/>
          <w:sz w:val="24"/>
          <w:szCs w:val="24"/>
        </w:rPr>
        <w:br/>
      </w:r>
      <w:r w:rsidRPr="002A35FA">
        <w:rPr>
          <w:rFonts w:ascii="Cambria" w:hAnsi="Cambria"/>
          <w:sz w:val="24"/>
          <w:szCs w:val="24"/>
        </w:rPr>
        <w:br/>
        <w:t xml:space="preserve">Таким образом, проводить заседания Учредителей необходимо как минимум 1 раз в год. </w:t>
      </w:r>
    </w:p>
    <w:p w:rsidR="00212333" w:rsidRPr="002A35FA" w:rsidRDefault="00590EB6" w:rsidP="00212333">
      <w:pPr>
        <w:rPr>
          <w:rFonts w:ascii="Cambria" w:hAnsi="Cambria"/>
          <w:b/>
          <w:sz w:val="24"/>
          <w:szCs w:val="24"/>
        </w:rPr>
      </w:pPr>
      <w:r w:rsidRPr="002A35FA">
        <w:rPr>
          <w:rFonts w:ascii="Cambria" w:hAnsi="Cambria"/>
          <w:b/>
          <w:sz w:val="24"/>
          <w:szCs w:val="24"/>
        </w:rPr>
        <w:t xml:space="preserve">Какие вопросы необходимо включить в повестку дня? </w:t>
      </w:r>
    </w:p>
    <w:p w:rsidR="00590EB6" w:rsidRPr="002A35FA" w:rsidRDefault="006405D5" w:rsidP="00590EB6">
      <w:pPr>
        <w:shd w:val="clear" w:color="auto" w:fill="FFFFFF"/>
        <w:spacing w:after="0" w:line="240" w:lineRule="auto"/>
        <w:rPr>
          <w:rFonts w:ascii="Cambria" w:eastAsia="Times New Roman" w:hAnsi="Cambria" w:cs="Open Sans"/>
          <w:b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 xml:space="preserve">В 2018 году, т.е. в год создания организации: </w:t>
      </w:r>
    </w:p>
    <w:p w:rsidR="006405D5" w:rsidRPr="002A35FA" w:rsidRDefault="006405D5" w:rsidP="00590E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</w:t>
      </w:r>
      <w:r w:rsidR="00CD0826">
        <w:rPr>
          <w:rFonts w:ascii="Cambria" w:eastAsia="Times New Roman" w:hAnsi="Cambria" w:cs="Open Sans"/>
          <w:sz w:val="24"/>
          <w:szCs w:val="24"/>
          <w:lang w:eastAsia="ru-RU"/>
        </w:rPr>
        <w:t>ение плановой сметы на 2018 год</w:t>
      </w:r>
    </w:p>
    <w:p w:rsidR="00590EB6" w:rsidRPr="002A35FA" w:rsidRDefault="00590EB6" w:rsidP="00590E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положения о добровольцах</w:t>
      </w:r>
    </w:p>
    <w:p w:rsidR="00590EB6" w:rsidRPr="002A35FA" w:rsidRDefault="00590EB6" w:rsidP="00590E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положения о сборе пожертвований</w:t>
      </w:r>
    </w:p>
    <w:p w:rsidR="00590EB6" w:rsidRPr="002A35FA" w:rsidRDefault="00590EB6" w:rsidP="00590E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положения о конфликте интересов</w:t>
      </w:r>
    </w:p>
    <w:p w:rsidR="00590EB6" w:rsidRPr="002A35FA" w:rsidRDefault="00590EB6" w:rsidP="00590E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утверждение </w:t>
      </w:r>
      <w:r w:rsidR="006405D5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проектов и 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</w:t>
      </w:r>
      <w:r w:rsidR="006405D5" w:rsidRPr="002A35FA">
        <w:rPr>
          <w:rFonts w:ascii="Cambria" w:eastAsia="Times New Roman" w:hAnsi="Cambria" w:cs="Open Sans"/>
          <w:sz w:val="24"/>
          <w:szCs w:val="24"/>
          <w:lang w:eastAsia="ru-RU"/>
        </w:rPr>
        <w:t>рограмм</w:t>
      </w:r>
    </w:p>
    <w:p w:rsidR="006405D5" w:rsidRPr="002A35FA" w:rsidRDefault="006405D5" w:rsidP="00CD0826">
      <w:pPr>
        <w:pStyle w:val="a3"/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590EB6" w:rsidRPr="002A35FA" w:rsidRDefault="006405D5" w:rsidP="00590EB6">
      <w:pPr>
        <w:shd w:val="clear" w:color="auto" w:fill="FFFFFF"/>
        <w:spacing w:after="0" w:line="240" w:lineRule="auto"/>
        <w:rPr>
          <w:rFonts w:ascii="Cambria" w:eastAsia="Times New Roman" w:hAnsi="Cambria" w:cs="Open Sans"/>
          <w:b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2019 г</w:t>
      </w:r>
      <w:r w:rsidR="00590EB6"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 xml:space="preserve">од, </w:t>
      </w: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 xml:space="preserve">т.е. год, </w:t>
      </w:r>
      <w:r w:rsidR="00590EB6"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следующий за годом создания</w:t>
      </w: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,</w:t>
      </w:r>
      <w:r w:rsidR="00590EB6"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 xml:space="preserve"> и далее ежегодно</w:t>
      </w:r>
    </w:p>
    <w:p w:rsidR="00590EB6" w:rsidRPr="002A35FA" w:rsidRDefault="00590EB6" w:rsidP="00590E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итоговой сметы</w:t>
      </w:r>
      <w:r w:rsidR="006405D5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 за прошедший год</w:t>
      </w:r>
    </w:p>
    <w:p w:rsidR="00590EB6" w:rsidRPr="002A35FA" w:rsidRDefault="00590EB6" w:rsidP="00590E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плановой сметы</w:t>
      </w:r>
    </w:p>
    <w:p w:rsidR="006405D5" w:rsidRPr="002A35FA" w:rsidRDefault="00590EB6" w:rsidP="00590E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</w:t>
      </w:r>
      <w:r w:rsidR="006405D5" w:rsidRPr="002A35FA">
        <w:rPr>
          <w:rFonts w:ascii="Cambria" w:eastAsia="Times New Roman" w:hAnsi="Cambria" w:cs="Open Sans"/>
          <w:sz w:val="24"/>
          <w:szCs w:val="24"/>
          <w:lang w:eastAsia="ru-RU"/>
        </w:rPr>
        <w:t>ение бухгалтерской отчетности</w:t>
      </w:r>
    </w:p>
    <w:p w:rsidR="00590EB6" w:rsidRPr="002A35FA" w:rsidRDefault="006405D5" w:rsidP="00590EB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об утверждении </w:t>
      </w:r>
      <w:r w:rsidR="00590EB6" w:rsidRPr="002A35FA">
        <w:rPr>
          <w:rFonts w:ascii="Cambria" w:eastAsia="Times New Roman" w:hAnsi="Cambria" w:cs="Open Sans"/>
          <w:sz w:val="24"/>
          <w:szCs w:val="24"/>
          <w:lang w:eastAsia="ru-RU"/>
        </w:rPr>
        <w:t>отчетности в Минюст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.</w:t>
      </w:r>
    </w:p>
    <w:p w:rsidR="00590EB6" w:rsidRPr="002A35FA" w:rsidRDefault="00590EB6" w:rsidP="00590EB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590EB6" w:rsidRPr="002A35FA" w:rsidRDefault="00590EB6" w:rsidP="00590EB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Год, следующий за годом создания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 </w:t>
      </w: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или по мере н</w:t>
      </w:r>
      <w:r w:rsidR="006405D5"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еобходимости в последующие года</w:t>
      </w:r>
    </w:p>
    <w:p w:rsidR="00590EB6" w:rsidRPr="002A35FA" w:rsidRDefault="00590EB6" w:rsidP="00590EB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утверждение проектов и программ</w:t>
      </w:r>
    </w:p>
    <w:p w:rsidR="006405D5" w:rsidRPr="002A35FA" w:rsidRDefault="006405D5" w:rsidP="006405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утверждение новых положений </w:t>
      </w:r>
    </w:p>
    <w:p w:rsidR="006405D5" w:rsidRPr="002A35FA" w:rsidRDefault="006405D5" w:rsidP="006405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назначении аудиторской организации (при проведении обязательного аудита)</w:t>
      </w:r>
    </w:p>
    <w:p w:rsidR="006405D5" w:rsidRPr="002A35FA" w:rsidRDefault="006405D5" w:rsidP="006405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продление полномочий Директора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br/>
      </w: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или </w:t>
      </w: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br/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сложение полномочий Директора и назначение Директора. </w:t>
      </w:r>
    </w:p>
    <w:p w:rsidR="006405D5" w:rsidRPr="002A35FA" w:rsidRDefault="006405D5" w:rsidP="006405D5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По мере необходимости</w:t>
      </w:r>
    </w:p>
    <w:p w:rsidR="006405D5" w:rsidRPr="002A35FA" w:rsidRDefault="006405D5" w:rsidP="006860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об утверждении устава в новой редакции </w:t>
      </w:r>
    </w:p>
    <w:p w:rsidR="006405D5" w:rsidRPr="002A35FA" w:rsidRDefault="006405D5" w:rsidP="0068604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об утверждении наименования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об утверждении адреса местонахождения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об утверждении символики (при необходимости)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об утверждении </w:t>
      </w:r>
      <w:proofErr w:type="spellStart"/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ОКВЭДов</w:t>
      </w:r>
      <w:proofErr w:type="spellEnd"/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 (если сменится вектор деятельности) 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создании филиалов/представительств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создании новых НКО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создании хозяйственных обществ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распределении выручки/прибыли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направлении целевых средств на программы  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об утверждении нового оттиска печати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ликвидации, формировании ликвидационной комиссии, утверждении промежуточного и ликвидационного балансов</w:t>
      </w:r>
    </w:p>
    <w:p w:rsidR="006405D5" w:rsidRPr="002A35FA" w:rsidRDefault="006405D5" w:rsidP="006405D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о преобразовании </w:t>
      </w:r>
    </w:p>
    <w:p w:rsidR="00590EB6" w:rsidRPr="002A35FA" w:rsidRDefault="006405D5" w:rsidP="002123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о разрешении заключения договоров в соответствии с положением о конфликте интересов.</w:t>
      </w:r>
    </w:p>
    <w:p w:rsidR="00216A96" w:rsidRPr="002A35FA" w:rsidRDefault="00216A96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CD0826" w:rsidRDefault="00216A96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Протокол оформлен с нарушен</w:t>
      </w:r>
      <w:r w:rsidR="001D0F41" w:rsidRPr="002A35FA">
        <w:rPr>
          <w:rFonts w:ascii="Cambria" w:eastAsia="Times New Roman" w:hAnsi="Cambria" w:cs="Open Sans"/>
          <w:sz w:val="24"/>
          <w:szCs w:val="24"/>
          <w:lang w:eastAsia="ru-RU"/>
        </w:rPr>
        <w:t>иями.</w:t>
      </w:r>
    </w:p>
    <w:p w:rsidR="00CD0826" w:rsidRDefault="00CD0826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216A96" w:rsidRPr="002A35FA" w:rsidRDefault="00216A96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На каждом заседании учредителей необходимо проводить выборы председателя, секретаря и ответственного за подсчет голосов. Результаты голосования необходимо отражать с указанием количества, числителем, т.е. 2,0, 1 и пр.</w:t>
      </w:r>
      <w:r w:rsidR="001D0F41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 Указывать фамил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ии проголос</w:t>
      </w:r>
      <w:r w:rsidR="001D0F41" w:rsidRPr="002A35FA">
        <w:rPr>
          <w:rFonts w:ascii="Cambria" w:eastAsia="Times New Roman" w:hAnsi="Cambria" w:cs="Open Sans"/>
          <w:sz w:val="24"/>
          <w:szCs w:val="24"/>
          <w:lang w:eastAsia="ru-RU"/>
        </w:rPr>
        <w:t>о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вавших не обязательно, а в некоторых случаях нецелесообразно. </w:t>
      </w:r>
    </w:p>
    <w:p w:rsidR="001D0F41" w:rsidRPr="002A35FA" w:rsidRDefault="001D0F41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1D0F41" w:rsidRPr="002A35FA" w:rsidRDefault="001D0F41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Протокол подписывается председателем и секретарем, избранными на заседании. Следовательно, в нижней части протокола необходимо указывать должности Председатель Секретарь.</w:t>
      </w:r>
    </w:p>
    <w:p w:rsidR="001E2A7A" w:rsidRPr="002A35FA" w:rsidRDefault="001E2A7A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1E2A7A" w:rsidRPr="002A35FA" w:rsidRDefault="001E2A7A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Подписи председателя и секретаря являются обязательными, без них протокол считается недействительным, а принятие решения – нелегитимными. Подписи всех присутствующих не обязательны. Документы, которые утверждались на заседании должны быть приложены к протоколу.</w:t>
      </w:r>
    </w:p>
    <w:p w:rsidR="001E2A7A" w:rsidRPr="002A35FA" w:rsidRDefault="001E2A7A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1D0F41" w:rsidRPr="002A35FA" w:rsidRDefault="001E2A7A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Если прокол содержит более 1 листа, его необходимо прошивать. На месте прошивки указывается количество листов и заверяется подписью.</w:t>
      </w:r>
    </w:p>
    <w:p w:rsidR="001D0F41" w:rsidRPr="002A35FA" w:rsidRDefault="001D0F41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095F4B" w:rsidRPr="002A35FA" w:rsidRDefault="00095F4B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b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Устав</w:t>
      </w:r>
    </w:p>
    <w:p w:rsidR="00095F4B" w:rsidRPr="002A35FA" w:rsidRDefault="00095F4B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Устав соответствует нормам действующего законодательства. </w:t>
      </w:r>
    </w:p>
    <w:p w:rsidR="0094317C" w:rsidRPr="002A35FA" w:rsidRDefault="00095F4B" w:rsidP="00CD08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К компетенции Директора Организации отнесены вопросы, которые относятся к исключительной компетенции в соответствии с ФЗ «О некоммерческих организациях»</w:t>
      </w:r>
      <w:r w:rsidR="0094317C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, а именно, </w:t>
      </w:r>
      <w:proofErr w:type="spellStart"/>
      <w:r w:rsidR="0094317C" w:rsidRPr="002A35FA">
        <w:rPr>
          <w:rFonts w:ascii="Cambria" w:eastAsia="Times New Roman" w:hAnsi="Cambria" w:cs="Open Sans"/>
          <w:sz w:val="24"/>
          <w:szCs w:val="24"/>
          <w:lang w:eastAsia="ru-RU"/>
        </w:rPr>
        <w:t>пп</w:t>
      </w:r>
      <w:proofErr w:type="spellEnd"/>
      <w:r w:rsidR="0094317C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. 3-7 ст. 3.14.: утверждение годового отчета и годового бухгалтерского баланса, утверждение финансового плана АНО и внесение в него изменений, утверждение внутренних положений и регламентов АНО, рассмотрение и утверждение сметы расходов АНО. </w:t>
      </w:r>
    </w:p>
    <w:p w:rsidR="0094317C" w:rsidRPr="002A35FA" w:rsidRDefault="0094317C" w:rsidP="0094317C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94317C" w:rsidRPr="002A35FA" w:rsidRDefault="0094317C" w:rsidP="0094317C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Рекомендуем при внесении изменений в устав исправить </w:t>
      </w:r>
      <w:r w:rsidR="002A35FA" w:rsidRPr="002A35FA">
        <w:rPr>
          <w:rFonts w:ascii="Cambria" w:eastAsia="Times New Roman" w:hAnsi="Cambria" w:cs="Open Sans"/>
          <w:sz w:val="24"/>
          <w:szCs w:val="24"/>
          <w:lang w:eastAsia="ru-RU"/>
        </w:rPr>
        <w:t>неточность.</w:t>
      </w:r>
    </w:p>
    <w:p w:rsidR="00095F4B" w:rsidRPr="002A35FA" w:rsidRDefault="00095F4B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972DC6" w:rsidRPr="00C76621" w:rsidRDefault="00972DC6" w:rsidP="00972D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Open Sans"/>
          <w:b/>
          <w:sz w:val="24"/>
          <w:szCs w:val="24"/>
          <w:lang w:eastAsia="ru-RU"/>
        </w:rPr>
      </w:pPr>
      <w:r w:rsidRPr="00C76621">
        <w:rPr>
          <w:rFonts w:ascii="Cambria" w:eastAsia="Times New Roman" w:hAnsi="Cambria" w:cs="Open Sans"/>
          <w:b/>
          <w:sz w:val="24"/>
          <w:szCs w:val="24"/>
          <w:lang w:eastAsia="ru-RU"/>
        </w:rPr>
        <w:t>Список документов, которые должны быть у Организации</w:t>
      </w:r>
    </w:p>
    <w:p w:rsidR="00972DC6" w:rsidRDefault="00972DC6" w:rsidP="00972DC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Open Sans"/>
          <w:sz w:val="24"/>
          <w:szCs w:val="24"/>
          <w:lang w:eastAsia="ru-RU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996"/>
        <w:gridCol w:w="1762"/>
        <w:gridCol w:w="3451"/>
      </w:tblGrid>
      <w:tr w:rsidR="00972DC6" w:rsidTr="00CA72D6">
        <w:tc>
          <w:tcPr>
            <w:tcW w:w="3996" w:type="dxa"/>
          </w:tcPr>
          <w:p w:rsidR="00972DC6" w:rsidRPr="00457030" w:rsidRDefault="00972DC6" w:rsidP="00CA72D6">
            <w:pPr>
              <w:jc w:val="center"/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</w:pPr>
            <w:r w:rsidRPr="00457030"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62" w:type="dxa"/>
          </w:tcPr>
          <w:p w:rsidR="00972DC6" w:rsidRPr="00457030" w:rsidRDefault="00972DC6" w:rsidP="00CA72D6">
            <w:pPr>
              <w:jc w:val="center"/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</w:pPr>
            <w:r w:rsidRPr="00457030"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  <w:t>Наличие у Организации</w:t>
            </w:r>
            <w:r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  <w:t xml:space="preserve"> на дату проведения анализа</w:t>
            </w:r>
          </w:p>
        </w:tc>
        <w:tc>
          <w:tcPr>
            <w:tcW w:w="3451" w:type="dxa"/>
          </w:tcPr>
          <w:p w:rsidR="00972DC6" w:rsidRPr="00457030" w:rsidRDefault="00F423C4" w:rsidP="00F423C4">
            <w:pPr>
              <w:jc w:val="center"/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  <w:t>Рекомендация включения в п</w:t>
            </w:r>
            <w:bookmarkStart w:id="0" w:name="_GoBack"/>
            <w:bookmarkEnd w:id="0"/>
            <w:r w:rsidR="009C2872">
              <w:rPr>
                <w:rFonts w:ascii="Cambria" w:eastAsia="Times New Roman" w:hAnsi="Cambria" w:cs="Open Sans"/>
                <w:b/>
                <w:sz w:val="24"/>
                <w:szCs w:val="24"/>
                <w:lang w:eastAsia="ru-RU"/>
              </w:rPr>
              <w:t>лан разработки/доработки документов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Положение о добровольцах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C2872" w:rsidP="009C2872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</w:t>
            </w:r>
            <w:r w:rsidR="00972DC6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 до 29.02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потребности,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Положение о персональных данных и согласие на обработку персональных данных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CD0826" w:rsidTr="00CA72D6">
        <w:tc>
          <w:tcPr>
            <w:tcW w:w="3996" w:type="dxa"/>
          </w:tcPr>
          <w:p w:rsidR="00CD0826" w:rsidRPr="0079162D" w:rsidRDefault="00CD0826" w:rsidP="00CD082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Положение о спортивном мероприятии</w:t>
            </w:r>
          </w:p>
        </w:tc>
        <w:tc>
          <w:tcPr>
            <w:tcW w:w="1762" w:type="dxa"/>
          </w:tcPr>
          <w:p w:rsidR="00CD0826" w:rsidRPr="0079162D" w:rsidRDefault="00CD0826" w:rsidP="00CD082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CD0826" w:rsidRPr="0079162D" w:rsidRDefault="00CD0826" w:rsidP="00CD082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Протоколы </w:t>
            </w:r>
            <w:r w:rsidR="00CD0826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Общего собрания учредителей</w:t>
            </w: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, минимум 1 в год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Исправлены ошибки в оформлении. </w:t>
            </w: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br/>
              <w:t>Далее – мониторинг за соблюдением периодичности проведения заседаний и оформлением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Договор оферты 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Договор с добровольцем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Договор пожертвования 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Трудовой договор 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Договор возмездного оказания услуг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Договор оказания услуг Организацией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Договор покупки товаров в Организацию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Договор поставки оборудования в Организацию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Договор безвозмездного пользования помещением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Договор и акт о безвозмездной передаче товарно-материальных ценностей в организацию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 xml:space="preserve">Договор установки ящиков для сбора пожертвований 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hAnsi="Cambria"/>
                <w:sz w:val="24"/>
                <w:szCs w:val="24"/>
              </w:rPr>
              <w:t>Акт вскрытия ящика для пожертвования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Приказ об установке ящика для сбора пожертвований и формировании комиссии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30.06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Приказы по основной деятельности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до 31.08</w:t>
            </w:r>
          </w:p>
        </w:tc>
      </w:tr>
      <w:tr w:rsidR="00972DC6" w:rsidTr="00CA72D6">
        <w:trPr>
          <w:trHeight w:val="1317"/>
        </w:trPr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t xml:space="preserve">Приказы по кадрам: прием, перевод, командировки, отпуска, </w:t>
            </w:r>
            <w:r>
              <w:rPr>
                <w:rFonts w:ascii="Cambria" w:hAnsi="Cambria" w:cstheme="minorHAnsi"/>
                <w:sz w:val="24"/>
                <w:szCs w:val="24"/>
              </w:rPr>
              <w:t>поощрения</w:t>
            </w:r>
            <w:r w:rsidRPr="0079162D">
              <w:rPr>
                <w:rFonts w:ascii="Cambria" w:hAnsi="Cambria" w:cstheme="minorHAnsi"/>
                <w:sz w:val="24"/>
                <w:szCs w:val="24"/>
              </w:rPr>
              <w:t>, дисциплинарные  взыскания, увольнение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трудовых отношений,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t>Штатное расписание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трудовых отношений,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t>График отпусков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трудовых отношений,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t>Табели учёта рабочего времени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трудовых отношений,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t>Должностные инструкции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возникновения трудовых отношений,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9162D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Первичные бухгалтерские документы (счет, акт, накладная, счет-фактура, чек, товарный чек, приходный кассовый ордер) </w:t>
            </w:r>
          </w:p>
        </w:tc>
        <w:tc>
          <w:tcPr>
            <w:tcW w:w="1762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451" w:type="dxa"/>
          </w:tcPr>
          <w:p w:rsidR="00972DC6" w:rsidRPr="0079162D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Мониторинг «входящего» потока первичных документов в зависимости от операции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Реестр мероприятий</w:t>
            </w:r>
          </w:p>
        </w:tc>
        <w:tc>
          <w:tcPr>
            <w:tcW w:w="1762" w:type="dxa"/>
          </w:tcPr>
          <w:p w:rsidR="00972DC6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необходимости, но не позднее 30.11.2020</w:t>
            </w:r>
          </w:p>
        </w:tc>
      </w:tr>
      <w:tr w:rsidR="00972DC6" w:rsidTr="00CA72D6">
        <w:tc>
          <w:tcPr>
            <w:tcW w:w="3996" w:type="dxa"/>
          </w:tcPr>
          <w:p w:rsidR="00972DC6" w:rsidRPr="0079162D" w:rsidRDefault="00972DC6" w:rsidP="00CA72D6">
            <w:pPr>
              <w:spacing w:after="200"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Реестр публикуемых материалов с «сигнальными» образцами</w:t>
            </w:r>
          </w:p>
        </w:tc>
        <w:tc>
          <w:tcPr>
            <w:tcW w:w="1762" w:type="dxa"/>
          </w:tcPr>
          <w:p w:rsidR="00972DC6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51" w:type="dxa"/>
          </w:tcPr>
          <w:p w:rsidR="00972DC6" w:rsidRDefault="00972DC6" w:rsidP="00CA72D6">
            <w:pPr>
              <w:jc w:val="both"/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Open Sans"/>
                <w:sz w:val="24"/>
                <w:szCs w:val="24"/>
                <w:lang w:eastAsia="ru-RU"/>
              </w:rPr>
              <w:t>Будет разработано по мере необходимости, но не позднее 30.11.2020</w:t>
            </w:r>
          </w:p>
        </w:tc>
      </w:tr>
    </w:tbl>
    <w:p w:rsidR="00972DC6" w:rsidRDefault="00972DC6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b/>
          <w:sz w:val="24"/>
          <w:szCs w:val="24"/>
          <w:lang w:eastAsia="ru-RU"/>
        </w:rPr>
      </w:pPr>
    </w:p>
    <w:p w:rsidR="00095F4B" w:rsidRPr="002A35FA" w:rsidRDefault="00095F4B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b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b/>
          <w:sz w:val="24"/>
          <w:szCs w:val="24"/>
          <w:lang w:eastAsia="ru-RU"/>
        </w:rPr>
        <w:t>Рекомендации</w:t>
      </w:r>
    </w:p>
    <w:p w:rsidR="002A35FA" w:rsidRPr="002A35FA" w:rsidRDefault="00095F4B" w:rsidP="002A35F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Подготовить протоколы </w:t>
      </w:r>
      <w:r w:rsidR="00CD0826">
        <w:rPr>
          <w:rFonts w:ascii="Cambria" w:eastAsia="Times New Roman" w:hAnsi="Cambria" w:cs="Open Sans"/>
          <w:sz w:val="24"/>
          <w:szCs w:val="24"/>
          <w:lang w:eastAsia="ru-RU"/>
        </w:rPr>
        <w:t xml:space="preserve">общего собрания </w:t>
      </w: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Учредителей за </w:t>
      </w:r>
      <w:r w:rsidR="0094317C" w:rsidRPr="002A35FA">
        <w:rPr>
          <w:rFonts w:ascii="Cambria" w:eastAsia="Times New Roman" w:hAnsi="Cambria" w:cs="Open Sans"/>
          <w:sz w:val="24"/>
          <w:szCs w:val="24"/>
          <w:lang w:eastAsia="ru-RU"/>
        </w:rPr>
        <w:t>2018-2020 год</w:t>
      </w:r>
      <w:r w:rsidR="002A35FA">
        <w:rPr>
          <w:rFonts w:ascii="Cambria" w:eastAsia="Times New Roman" w:hAnsi="Cambria" w:cs="Open Sans"/>
          <w:sz w:val="24"/>
          <w:szCs w:val="24"/>
          <w:lang w:eastAsia="ru-RU"/>
        </w:rPr>
        <w:t>а и предоставить для просмотра.</w:t>
      </w:r>
    </w:p>
    <w:p w:rsidR="002A35FA" w:rsidRPr="007D2395" w:rsidRDefault="0094317C" w:rsidP="007D23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Привести устав в соответствие с действующим законодательством. </w:t>
      </w:r>
    </w:p>
    <w:p w:rsidR="007D2395" w:rsidRDefault="0094317C" w:rsidP="007D23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  <w:r w:rsidRPr="002A35FA">
        <w:rPr>
          <w:rFonts w:ascii="Cambria" w:eastAsia="Times New Roman" w:hAnsi="Cambria" w:cs="Open Sans"/>
          <w:sz w:val="24"/>
          <w:szCs w:val="24"/>
          <w:lang w:eastAsia="ru-RU"/>
        </w:rPr>
        <w:t>Пре</w:t>
      </w:r>
      <w:r w:rsidR="002A35FA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доставить для дальнейшего анализа приказы руководителя, договоры на финансирование, </w:t>
      </w:r>
      <w:r w:rsidR="00CD0826">
        <w:rPr>
          <w:rFonts w:ascii="Cambria" w:eastAsia="Times New Roman" w:hAnsi="Cambria" w:cs="Open Sans"/>
          <w:sz w:val="24"/>
          <w:szCs w:val="24"/>
          <w:lang w:eastAsia="ru-RU"/>
        </w:rPr>
        <w:t xml:space="preserve">в </w:t>
      </w:r>
      <w:proofErr w:type="spellStart"/>
      <w:r w:rsidR="00CD0826">
        <w:rPr>
          <w:rFonts w:ascii="Cambria" w:eastAsia="Times New Roman" w:hAnsi="Cambria" w:cs="Open Sans"/>
          <w:sz w:val="24"/>
          <w:szCs w:val="24"/>
          <w:lang w:eastAsia="ru-RU"/>
        </w:rPr>
        <w:t>т.ч</w:t>
      </w:r>
      <w:proofErr w:type="spellEnd"/>
      <w:r w:rsidR="00CD0826">
        <w:rPr>
          <w:rFonts w:ascii="Cambria" w:eastAsia="Times New Roman" w:hAnsi="Cambria" w:cs="Open Sans"/>
          <w:sz w:val="24"/>
          <w:szCs w:val="24"/>
          <w:lang w:eastAsia="ru-RU"/>
        </w:rPr>
        <w:t xml:space="preserve">., </w:t>
      </w:r>
      <w:r w:rsidR="002A35FA">
        <w:rPr>
          <w:rFonts w:ascii="Cambria" w:eastAsia="Times New Roman" w:hAnsi="Cambria" w:cs="Open Sans"/>
          <w:sz w:val="24"/>
          <w:szCs w:val="24"/>
          <w:lang w:eastAsia="ru-RU"/>
        </w:rPr>
        <w:t>год</w:t>
      </w:r>
      <w:r w:rsidR="002A35FA" w:rsidRPr="002A35FA">
        <w:rPr>
          <w:rFonts w:ascii="Cambria" w:eastAsia="Times New Roman" w:hAnsi="Cambria" w:cs="Open Sans"/>
          <w:sz w:val="24"/>
          <w:szCs w:val="24"/>
          <w:lang w:eastAsia="ru-RU"/>
        </w:rPr>
        <w:t xml:space="preserve">овые отчеты организации, </w:t>
      </w:r>
      <w:r w:rsidR="007D2395">
        <w:rPr>
          <w:rFonts w:ascii="Cambria" w:eastAsia="Times New Roman" w:hAnsi="Cambria" w:cs="Open Sans"/>
          <w:sz w:val="24"/>
          <w:szCs w:val="24"/>
          <w:lang w:eastAsia="ru-RU"/>
        </w:rPr>
        <w:t xml:space="preserve">отчеты по проектам, </w:t>
      </w:r>
      <w:r w:rsidR="002A35FA" w:rsidRPr="002A35FA">
        <w:rPr>
          <w:rFonts w:ascii="Cambria" w:eastAsia="Times New Roman" w:hAnsi="Cambria" w:cs="Open Sans"/>
          <w:sz w:val="24"/>
          <w:szCs w:val="24"/>
          <w:lang w:eastAsia="ru-RU"/>
        </w:rPr>
        <w:t>поло</w:t>
      </w:r>
      <w:r w:rsidR="007D2395">
        <w:rPr>
          <w:rFonts w:ascii="Cambria" w:eastAsia="Times New Roman" w:hAnsi="Cambria" w:cs="Open Sans"/>
          <w:sz w:val="24"/>
          <w:szCs w:val="24"/>
          <w:lang w:eastAsia="ru-RU"/>
        </w:rPr>
        <w:t xml:space="preserve">жения о конкурсах и фестивалях и пр. </w:t>
      </w:r>
    </w:p>
    <w:p w:rsidR="007E69AA" w:rsidRDefault="007E69AA" w:rsidP="007E69AA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7E69AA" w:rsidRDefault="007E69AA" w:rsidP="007E69AA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p w:rsidR="00095F4B" w:rsidRPr="002A35FA" w:rsidRDefault="00095F4B" w:rsidP="00216A96">
      <w:pPr>
        <w:shd w:val="clear" w:color="auto" w:fill="FFFFFF"/>
        <w:spacing w:after="0" w:line="240" w:lineRule="auto"/>
        <w:rPr>
          <w:rFonts w:ascii="Cambria" w:eastAsia="Times New Roman" w:hAnsi="Cambria" w:cs="Open Sans"/>
          <w:sz w:val="24"/>
          <w:szCs w:val="24"/>
          <w:lang w:eastAsia="ru-RU"/>
        </w:rPr>
      </w:pPr>
    </w:p>
    <w:sectPr w:rsidR="00095F4B" w:rsidRPr="002A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857"/>
    <w:multiLevelType w:val="hybridMultilevel"/>
    <w:tmpl w:val="19EA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4EB"/>
    <w:multiLevelType w:val="hybridMultilevel"/>
    <w:tmpl w:val="4CD6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6C79"/>
    <w:multiLevelType w:val="hybridMultilevel"/>
    <w:tmpl w:val="6AD8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705C"/>
    <w:multiLevelType w:val="hybridMultilevel"/>
    <w:tmpl w:val="830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6306"/>
    <w:multiLevelType w:val="hybridMultilevel"/>
    <w:tmpl w:val="302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5B33"/>
    <w:multiLevelType w:val="hybridMultilevel"/>
    <w:tmpl w:val="158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2C0F"/>
    <w:multiLevelType w:val="hybridMultilevel"/>
    <w:tmpl w:val="DAFA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E"/>
    <w:rsid w:val="00095F4B"/>
    <w:rsid w:val="001D0F41"/>
    <w:rsid w:val="001D3BD5"/>
    <w:rsid w:val="001E2A7A"/>
    <w:rsid w:val="00212333"/>
    <w:rsid w:val="00216A96"/>
    <w:rsid w:val="002A35FA"/>
    <w:rsid w:val="00590EB6"/>
    <w:rsid w:val="00595DA9"/>
    <w:rsid w:val="006405D5"/>
    <w:rsid w:val="007D2395"/>
    <w:rsid w:val="007E69AA"/>
    <w:rsid w:val="0092273D"/>
    <w:rsid w:val="0094317C"/>
    <w:rsid w:val="00972DC6"/>
    <w:rsid w:val="009C2872"/>
    <w:rsid w:val="00CD0826"/>
    <w:rsid w:val="00D4075E"/>
    <w:rsid w:val="00F4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5F95"/>
  <w15:chartTrackingRefBased/>
  <w15:docId w15:val="{5A8B8D99-3D49-455B-87EC-14AE3A0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33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7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GoryYana</cp:lastModifiedBy>
  <cp:revision>3</cp:revision>
  <dcterms:created xsi:type="dcterms:W3CDTF">2021-01-17T08:08:00Z</dcterms:created>
  <dcterms:modified xsi:type="dcterms:W3CDTF">2021-01-17T08:16:00Z</dcterms:modified>
</cp:coreProperties>
</file>